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0FE5" w14:textId="079AA13A" w:rsidR="00813DF6" w:rsidRDefault="00813DF6" w:rsidP="00813DF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4</w:t>
      </w:r>
    </w:p>
    <w:p w14:paraId="5DB8BCAD" w14:textId="77777777" w:rsidR="00813DF6" w:rsidRDefault="00813DF6" w:rsidP="00813DF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32B15B0" w14:textId="77777777" w:rsidR="00813DF6" w:rsidRDefault="00813DF6" w:rsidP="00813DF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6EBB66F" w14:textId="77777777" w:rsidR="00813DF6" w:rsidRDefault="00813DF6" w:rsidP="00813DF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2798  від 24.12.2025р  </w:t>
      </w:r>
    </w:p>
    <w:p w14:paraId="65557A61" w14:textId="77777777" w:rsidR="005E67F1" w:rsidRDefault="005E67F1" w:rsidP="005E67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B44CDBB" w14:textId="77777777" w:rsidR="005E67F1" w:rsidRPr="005D3F01" w:rsidRDefault="005E67F1" w:rsidP="005E67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38D290AF" w14:textId="77777777" w:rsidR="006F2B7D" w:rsidRDefault="006F2B7D" w:rsidP="006F2B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6A9BD16B" w14:textId="65EB1CEC" w:rsidR="00DC7DC2" w:rsidRDefault="006F2B7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Капітального ремонту благоустрою</w:t>
      </w:r>
    </w:p>
    <w:p w14:paraId="2257C198" w14:textId="3072818A" w:rsidR="006F2B7D" w:rsidRDefault="006F2B7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Комунальної власності в межах вул.</w:t>
      </w:r>
    </w:p>
    <w:p w14:paraId="3FC59634" w14:textId="3EAC1867" w:rsidR="006F2B7D" w:rsidRDefault="006F2B7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Захисників України та вул. Любові Панченко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5C63F582" w:rsidR="00507437" w:rsidRPr="00C3065A" w:rsidRDefault="00381687" w:rsidP="00C306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 w:rsidR="00507437"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26973" w:rsidRPr="00526973">
        <w:rPr>
          <w:rFonts w:ascii="Times New Roman" w:eastAsia="Times New Roman" w:hAnsi="Times New Roman"/>
          <w:sz w:val="24"/>
          <w:szCs w:val="24"/>
          <w:lang w:eastAsia="uk-UA"/>
        </w:rPr>
        <w:t>Капітальн</w:t>
      </w:r>
      <w:r w:rsidR="00127027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526973" w:rsidRPr="00526973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благоустрою</w:t>
      </w:r>
      <w:r w:rsidR="00526973">
        <w:rPr>
          <w:rFonts w:ascii="Times New Roman" w:eastAsia="Times New Roman" w:hAnsi="Times New Roman"/>
          <w:sz w:val="24"/>
          <w:szCs w:val="24"/>
          <w:lang w:eastAsia="uk-UA"/>
        </w:rPr>
        <w:t xml:space="preserve"> к</w:t>
      </w:r>
      <w:r w:rsidR="00526973" w:rsidRPr="00526973">
        <w:rPr>
          <w:rFonts w:ascii="Times New Roman" w:eastAsia="Times New Roman" w:hAnsi="Times New Roman"/>
          <w:sz w:val="24"/>
          <w:szCs w:val="24"/>
          <w:lang w:eastAsia="uk-UA"/>
        </w:rPr>
        <w:t>омунальної власності в межах вул.</w:t>
      </w:r>
      <w:r w:rsidR="0052697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26973" w:rsidRPr="00526973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 та вул. Любові Панченко</w:t>
      </w:r>
      <w:r w:rsidR="0052697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26973" w:rsidRPr="00526973">
        <w:rPr>
          <w:rFonts w:ascii="Times New Roman" w:eastAsia="Times New Roman" w:hAnsi="Times New Roman"/>
          <w:sz w:val="24"/>
          <w:szCs w:val="24"/>
          <w:lang w:eastAsia="uk-UA"/>
        </w:rPr>
        <w:t>м. Буча, Бучанського району, Київської області</w:t>
      </w:r>
      <w:r w:rsidR="00507437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>19</w:t>
      </w:r>
      <w:r w:rsidR="00D62826">
        <w:rPr>
          <w:rFonts w:ascii="Times New Roman" w:hAnsi="Times New Roman"/>
          <w:sz w:val="24"/>
          <w:szCs w:val="24"/>
        </w:rPr>
        <w:t>.11.</w:t>
      </w:r>
      <w:r w:rsidR="00733437" w:rsidRPr="00733437">
        <w:rPr>
          <w:rFonts w:ascii="Times New Roman" w:hAnsi="Times New Roman"/>
          <w:sz w:val="24"/>
          <w:szCs w:val="24"/>
        </w:rPr>
        <w:t>2025</w:t>
      </w:r>
      <w:r w:rsidR="00B37612">
        <w:rPr>
          <w:rFonts w:ascii="Times New Roman" w:hAnsi="Times New Roman"/>
          <w:sz w:val="24"/>
          <w:szCs w:val="24"/>
        </w:rPr>
        <w:t>р.</w:t>
      </w:r>
      <w:r w:rsidR="00580546">
        <w:rPr>
          <w:rFonts w:ascii="Times New Roman" w:hAnsi="Times New Roman"/>
          <w:sz w:val="24"/>
          <w:szCs w:val="24"/>
        </w:rPr>
        <w:t xml:space="preserve">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1A80EB91" w14:textId="32D19B0C" w:rsidR="000550F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на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C30B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A759A" w:rsidRPr="00526973">
        <w:rPr>
          <w:rFonts w:ascii="Times New Roman" w:eastAsia="Times New Roman" w:hAnsi="Times New Roman"/>
          <w:sz w:val="24"/>
          <w:szCs w:val="24"/>
          <w:lang w:eastAsia="uk-UA"/>
        </w:rPr>
        <w:t>апітальн</w:t>
      </w:r>
      <w:r w:rsidR="006A759A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6A759A" w:rsidRPr="00526973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благоустрою</w:t>
      </w:r>
      <w:r w:rsidR="006A759A">
        <w:rPr>
          <w:rFonts w:ascii="Times New Roman" w:eastAsia="Times New Roman" w:hAnsi="Times New Roman"/>
          <w:sz w:val="24"/>
          <w:szCs w:val="24"/>
          <w:lang w:eastAsia="uk-UA"/>
        </w:rPr>
        <w:t xml:space="preserve"> к</w:t>
      </w:r>
      <w:r w:rsidR="006A759A" w:rsidRPr="00526973">
        <w:rPr>
          <w:rFonts w:ascii="Times New Roman" w:eastAsia="Times New Roman" w:hAnsi="Times New Roman"/>
          <w:sz w:val="24"/>
          <w:szCs w:val="24"/>
          <w:lang w:eastAsia="uk-UA"/>
        </w:rPr>
        <w:t>омунальної власності в межах вул.</w:t>
      </w:r>
      <w:r w:rsidR="006A75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A759A" w:rsidRPr="00526973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 та вул. Любові Панченко</w:t>
      </w:r>
      <w:r w:rsidR="006A75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A759A" w:rsidRPr="00526973">
        <w:rPr>
          <w:rFonts w:ascii="Times New Roman" w:eastAsia="Times New Roman" w:hAnsi="Times New Roman"/>
          <w:sz w:val="24"/>
          <w:szCs w:val="24"/>
          <w:lang w:eastAsia="uk-UA"/>
        </w:rPr>
        <w:t>м. Буча, Бучанського району, Київської області</w:t>
      </w:r>
    </w:p>
    <w:p w14:paraId="74086801" w14:textId="552D2860" w:rsidR="00C50D10" w:rsidRDefault="00C50D10" w:rsidP="00C50D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Та</w:t>
      </w:r>
      <w:r w:rsidR="000550FF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731B8">
        <w:rPr>
          <w:rFonts w:ascii="Times New Roman" w:eastAsia="Times New Roman" w:hAnsi="Times New Roman"/>
          <w:sz w:val="24"/>
          <w:szCs w:val="24"/>
          <w:lang w:eastAsia="uk-UA"/>
        </w:rPr>
        <w:t>згідно зазначеної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Постанови Кабінету Міністрів України № 1512 </w:t>
      </w:r>
      <w:r w:rsidR="000550FF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0550FF" w:rsidRPr="00733437">
        <w:rPr>
          <w:rFonts w:ascii="Times New Roman" w:hAnsi="Times New Roman"/>
          <w:sz w:val="24"/>
          <w:szCs w:val="24"/>
        </w:rPr>
        <w:t>19</w:t>
      </w:r>
      <w:r w:rsidR="003C6015">
        <w:rPr>
          <w:rFonts w:ascii="Times New Roman" w:hAnsi="Times New Roman"/>
          <w:sz w:val="24"/>
          <w:szCs w:val="24"/>
        </w:rPr>
        <w:t>.11.</w:t>
      </w:r>
      <w:r w:rsidR="000550FF" w:rsidRPr="00733437">
        <w:rPr>
          <w:rFonts w:ascii="Times New Roman" w:hAnsi="Times New Roman"/>
          <w:sz w:val="24"/>
          <w:szCs w:val="24"/>
        </w:rPr>
        <w:t>2025 р</w:t>
      </w:r>
      <w:r w:rsidR="00B37612">
        <w:rPr>
          <w:rFonts w:ascii="Times New Roman" w:hAnsi="Times New Roman"/>
          <w:sz w:val="24"/>
          <w:szCs w:val="24"/>
        </w:rPr>
        <w:t>.</w:t>
      </w:r>
      <w:r w:rsidR="000550FF">
        <w:rPr>
          <w:rFonts w:ascii="Times New Roman" w:hAnsi="Times New Roman"/>
          <w:sz w:val="24"/>
          <w:szCs w:val="24"/>
        </w:rPr>
        <w:t xml:space="preserve">, 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матеріал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сумарна вартість яких становить 60</w:t>
      </w:r>
      <w:r w:rsid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2D2B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76F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 40%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="002700FB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F76F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DF6F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позиції відсутні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5E2305E" w14:textId="018AEE32" w:rsidR="008358C9" w:rsidRPr="00127DD4" w:rsidRDefault="00C50D10" w:rsidP="00C50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FEC2DEF" w14:textId="77777777" w:rsidR="005E67F1" w:rsidRPr="004B043F" w:rsidRDefault="005E67F1" w:rsidP="005E67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2AB169F" w14:textId="77777777" w:rsidR="005E67F1" w:rsidRPr="004B043F" w:rsidRDefault="005E67F1" w:rsidP="005E67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8FA1B5" w14:textId="77777777" w:rsidR="005E67F1" w:rsidRPr="004B043F" w:rsidRDefault="005E67F1" w:rsidP="005E67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93B95B0" w14:textId="77777777" w:rsidR="005E67F1" w:rsidRPr="004B043F" w:rsidRDefault="005E67F1" w:rsidP="005E67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DEA6139" w14:textId="77777777" w:rsidR="005E67F1" w:rsidRPr="00775C08" w:rsidRDefault="005E67F1" w:rsidP="005E67F1">
      <w:pPr>
        <w:spacing w:after="0" w:line="240" w:lineRule="auto"/>
        <w:rPr>
          <w:rFonts w:ascii="Times New Roman" w:hAnsi="Times New Roman"/>
        </w:rPr>
      </w:pPr>
    </w:p>
    <w:p w14:paraId="13A08AD9" w14:textId="14C4CC91" w:rsidR="005E67F1" w:rsidRDefault="005E67F1" w:rsidP="005E67F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CE88B59" w14:textId="6036C9C5" w:rsidR="00F55008" w:rsidRDefault="00F55008" w:rsidP="005E67F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0E76EBF" w14:textId="77777777" w:rsidR="00F55008" w:rsidRPr="00693FBA" w:rsidRDefault="00F55008" w:rsidP="005E67F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4168AC8" w14:textId="77777777" w:rsidR="00F55008" w:rsidRPr="004B043F" w:rsidRDefault="00F55008" w:rsidP="00F550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FD6CE5C" w14:textId="77777777" w:rsidR="00F55008" w:rsidRPr="004B043F" w:rsidRDefault="00F55008" w:rsidP="00F550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EB75FA3" w14:textId="77777777" w:rsidR="00F55008" w:rsidRPr="004B043F" w:rsidRDefault="00F55008" w:rsidP="00F550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BDCBD3E" w14:textId="77777777" w:rsidR="00F55008" w:rsidRPr="004B043F" w:rsidRDefault="00F55008" w:rsidP="00F550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54C2DE" w14:textId="77777777" w:rsidR="00F55008" w:rsidRPr="004B043F" w:rsidRDefault="00F55008" w:rsidP="00F550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44C0E9E2" w:rsidR="002F49A2" w:rsidRPr="00693FBA" w:rsidRDefault="002F49A2" w:rsidP="005E67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F49A2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0F5FA3"/>
    <w:rsid w:val="00106606"/>
    <w:rsid w:val="001179A9"/>
    <w:rsid w:val="00123614"/>
    <w:rsid w:val="00127027"/>
    <w:rsid w:val="00127DD4"/>
    <w:rsid w:val="00130005"/>
    <w:rsid w:val="001423DC"/>
    <w:rsid w:val="0014571B"/>
    <w:rsid w:val="001733A5"/>
    <w:rsid w:val="0018610C"/>
    <w:rsid w:val="00186EE1"/>
    <w:rsid w:val="00194B0E"/>
    <w:rsid w:val="001A33B6"/>
    <w:rsid w:val="001A450E"/>
    <w:rsid w:val="001A7429"/>
    <w:rsid w:val="001C2C75"/>
    <w:rsid w:val="001D3FAE"/>
    <w:rsid w:val="001F6583"/>
    <w:rsid w:val="00244016"/>
    <w:rsid w:val="002513AE"/>
    <w:rsid w:val="00254079"/>
    <w:rsid w:val="0025730D"/>
    <w:rsid w:val="002700FB"/>
    <w:rsid w:val="00276CF5"/>
    <w:rsid w:val="002841A8"/>
    <w:rsid w:val="00294FD9"/>
    <w:rsid w:val="002B4E08"/>
    <w:rsid w:val="002D2BB1"/>
    <w:rsid w:val="002F49A2"/>
    <w:rsid w:val="003053F5"/>
    <w:rsid w:val="003548EC"/>
    <w:rsid w:val="00372635"/>
    <w:rsid w:val="00372713"/>
    <w:rsid w:val="00381687"/>
    <w:rsid w:val="00383027"/>
    <w:rsid w:val="003B5CE5"/>
    <w:rsid w:val="003C6015"/>
    <w:rsid w:val="003D0818"/>
    <w:rsid w:val="003E44FD"/>
    <w:rsid w:val="004054CA"/>
    <w:rsid w:val="004231EB"/>
    <w:rsid w:val="00426D09"/>
    <w:rsid w:val="00430DE4"/>
    <w:rsid w:val="00450E52"/>
    <w:rsid w:val="004873B3"/>
    <w:rsid w:val="00491B7E"/>
    <w:rsid w:val="004B4BC3"/>
    <w:rsid w:val="004C2E18"/>
    <w:rsid w:val="004C5F93"/>
    <w:rsid w:val="004C6FFA"/>
    <w:rsid w:val="004D4588"/>
    <w:rsid w:val="004E6524"/>
    <w:rsid w:val="00507437"/>
    <w:rsid w:val="005112DE"/>
    <w:rsid w:val="00512F3B"/>
    <w:rsid w:val="005225C6"/>
    <w:rsid w:val="00526973"/>
    <w:rsid w:val="0055472D"/>
    <w:rsid w:val="00580546"/>
    <w:rsid w:val="00586E7A"/>
    <w:rsid w:val="005978BF"/>
    <w:rsid w:val="005A50A3"/>
    <w:rsid w:val="005B1029"/>
    <w:rsid w:val="005C4F56"/>
    <w:rsid w:val="005E67F1"/>
    <w:rsid w:val="0061515B"/>
    <w:rsid w:val="006315B9"/>
    <w:rsid w:val="006342AC"/>
    <w:rsid w:val="0066219A"/>
    <w:rsid w:val="006731B8"/>
    <w:rsid w:val="006779D7"/>
    <w:rsid w:val="00693FBA"/>
    <w:rsid w:val="00694CB9"/>
    <w:rsid w:val="0069548D"/>
    <w:rsid w:val="00696135"/>
    <w:rsid w:val="006A759A"/>
    <w:rsid w:val="006C413C"/>
    <w:rsid w:val="006C5B7B"/>
    <w:rsid w:val="006C5B88"/>
    <w:rsid w:val="006C69F0"/>
    <w:rsid w:val="006E0EE3"/>
    <w:rsid w:val="006E671F"/>
    <w:rsid w:val="006F2B7D"/>
    <w:rsid w:val="00705D86"/>
    <w:rsid w:val="00712159"/>
    <w:rsid w:val="0071432B"/>
    <w:rsid w:val="00726D80"/>
    <w:rsid w:val="00726EAD"/>
    <w:rsid w:val="00733437"/>
    <w:rsid w:val="00736CA0"/>
    <w:rsid w:val="0078029A"/>
    <w:rsid w:val="0079688C"/>
    <w:rsid w:val="00796AAD"/>
    <w:rsid w:val="007A1B1B"/>
    <w:rsid w:val="007B4CC6"/>
    <w:rsid w:val="007F6200"/>
    <w:rsid w:val="00813DF6"/>
    <w:rsid w:val="008179A5"/>
    <w:rsid w:val="00820A1D"/>
    <w:rsid w:val="008234B8"/>
    <w:rsid w:val="008340AA"/>
    <w:rsid w:val="008358C9"/>
    <w:rsid w:val="00861F77"/>
    <w:rsid w:val="00874752"/>
    <w:rsid w:val="0087670A"/>
    <w:rsid w:val="0088159F"/>
    <w:rsid w:val="008915ED"/>
    <w:rsid w:val="008B4632"/>
    <w:rsid w:val="008C30B1"/>
    <w:rsid w:val="008D2CCF"/>
    <w:rsid w:val="008D548A"/>
    <w:rsid w:val="00910A99"/>
    <w:rsid w:val="00922AE5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A10849"/>
    <w:rsid w:val="00A10EEA"/>
    <w:rsid w:val="00A2004B"/>
    <w:rsid w:val="00A40DE5"/>
    <w:rsid w:val="00A40E0C"/>
    <w:rsid w:val="00A440FD"/>
    <w:rsid w:val="00A46219"/>
    <w:rsid w:val="00A62207"/>
    <w:rsid w:val="00A94C18"/>
    <w:rsid w:val="00AC4CA8"/>
    <w:rsid w:val="00AD1818"/>
    <w:rsid w:val="00AE0AD5"/>
    <w:rsid w:val="00AE5584"/>
    <w:rsid w:val="00AF1E52"/>
    <w:rsid w:val="00B12E4F"/>
    <w:rsid w:val="00B37612"/>
    <w:rsid w:val="00BB3674"/>
    <w:rsid w:val="00BB5276"/>
    <w:rsid w:val="00BD3851"/>
    <w:rsid w:val="00BF2F3D"/>
    <w:rsid w:val="00C0562D"/>
    <w:rsid w:val="00C12691"/>
    <w:rsid w:val="00C201D2"/>
    <w:rsid w:val="00C3065A"/>
    <w:rsid w:val="00C50D10"/>
    <w:rsid w:val="00C57741"/>
    <w:rsid w:val="00CB6BD1"/>
    <w:rsid w:val="00CC0086"/>
    <w:rsid w:val="00CE0AE2"/>
    <w:rsid w:val="00CE1EED"/>
    <w:rsid w:val="00D014CA"/>
    <w:rsid w:val="00D11398"/>
    <w:rsid w:val="00D166C6"/>
    <w:rsid w:val="00D23714"/>
    <w:rsid w:val="00D4623E"/>
    <w:rsid w:val="00D62826"/>
    <w:rsid w:val="00D904E6"/>
    <w:rsid w:val="00D9238A"/>
    <w:rsid w:val="00DC7DC2"/>
    <w:rsid w:val="00DD27F6"/>
    <w:rsid w:val="00E10FFF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55008"/>
    <w:rsid w:val="00F707CF"/>
    <w:rsid w:val="00F707E9"/>
    <w:rsid w:val="00F76FFE"/>
    <w:rsid w:val="00F96CC8"/>
    <w:rsid w:val="00F9732A"/>
    <w:rsid w:val="00FB6488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5E67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77</cp:revision>
  <cp:lastPrinted>2026-01-06T06:18:00Z</cp:lastPrinted>
  <dcterms:created xsi:type="dcterms:W3CDTF">2025-12-08T11:38:00Z</dcterms:created>
  <dcterms:modified xsi:type="dcterms:W3CDTF">2026-01-06T06:18:00Z</dcterms:modified>
</cp:coreProperties>
</file>